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F" w:rsidRPr="007F4863" w:rsidRDefault="005A3C8F" w:rsidP="007F4863">
      <w:pPr>
        <w:rPr>
          <w:rFonts w:eastAsia="Times New Roman" w:cs="Times New Roman"/>
          <w:sz w:val="24"/>
          <w:szCs w:val="24"/>
          <w:highlight w:val="yellow"/>
        </w:rPr>
      </w:pPr>
    </w:p>
    <w:p w:rsidR="005A3C8F" w:rsidRDefault="00BC4FC8" w:rsidP="005A3C8F">
      <w:pPr>
        <w:spacing w:line="240" w:lineRule="auto"/>
        <w:contextualSpacing/>
        <w:jc w:val="right"/>
        <w:rPr>
          <w:b/>
          <w:sz w:val="24"/>
          <w:szCs w:val="24"/>
        </w:rPr>
      </w:pPr>
      <w:r>
        <w:rPr>
          <w:b/>
          <w:noProof/>
          <w:sz w:val="24"/>
          <w:szCs w:val="24"/>
        </w:rPr>
        <w:drawing>
          <wp:inline distT="0" distB="0" distL="0" distR="0" wp14:anchorId="1E9553A5">
            <wp:extent cx="914400" cy="1066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inline>
        </w:drawing>
      </w:r>
    </w:p>
    <w:p w:rsidR="005A3C8F" w:rsidRDefault="005A3C8F" w:rsidP="005A3C8F">
      <w:pPr>
        <w:spacing w:line="240" w:lineRule="auto"/>
        <w:contextualSpacing/>
        <w:jc w:val="center"/>
        <w:rPr>
          <w:b/>
          <w:sz w:val="24"/>
          <w:szCs w:val="24"/>
        </w:rPr>
      </w:pPr>
    </w:p>
    <w:p w:rsidR="005A3C8F" w:rsidRPr="00244059" w:rsidRDefault="005A3C8F" w:rsidP="005A3C8F">
      <w:pPr>
        <w:spacing w:line="240" w:lineRule="auto"/>
        <w:contextualSpacing/>
        <w:jc w:val="center"/>
        <w:rPr>
          <w:b/>
          <w:sz w:val="40"/>
          <w:szCs w:val="40"/>
          <w:u w:val="single"/>
        </w:rPr>
      </w:pPr>
      <w:r w:rsidRPr="00244059">
        <w:rPr>
          <w:b/>
          <w:sz w:val="40"/>
          <w:szCs w:val="40"/>
          <w:u w:val="single"/>
        </w:rPr>
        <w:t>Job Posting Form</w:t>
      </w:r>
    </w:p>
    <w:p w:rsidR="005A3C8F" w:rsidRPr="00F538F4" w:rsidRDefault="005A3C8F" w:rsidP="005A3C8F">
      <w:pPr>
        <w:spacing w:line="240" w:lineRule="auto"/>
        <w:contextualSpacing/>
        <w:jc w:val="center"/>
        <w:rPr>
          <w:b/>
          <w:sz w:val="24"/>
          <w:szCs w:val="24"/>
        </w:rPr>
      </w:pPr>
    </w:p>
    <w:p w:rsidR="005A3C8F" w:rsidRPr="005A3C8F" w:rsidRDefault="005A3C8F" w:rsidP="005A3C8F">
      <w:pPr>
        <w:spacing w:line="240" w:lineRule="auto"/>
        <w:rPr>
          <w:b/>
          <w:sz w:val="24"/>
          <w:szCs w:val="24"/>
        </w:rPr>
      </w:pPr>
      <w:r w:rsidRPr="005A3C8F">
        <w:rPr>
          <w:b/>
          <w:sz w:val="24"/>
          <w:szCs w:val="24"/>
        </w:rPr>
        <w:t>Please supply us with as much information as possible so we can properly advertise and share your job posting with our students and graduates.</w:t>
      </w:r>
    </w:p>
    <w:p w:rsidR="005A3C8F" w:rsidRPr="005A3C8F" w:rsidRDefault="005A3C8F" w:rsidP="005A3C8F">
      <w:pPr>
        <w:spacing w:line="240" w:lineRule="auto"/>
        <w:contextualSpacing/>
        <w:rPr>
          <w:b/>
          <w:sz w:val="24"/>
          <w:szCs w:val="24"/>
        </w:rPr>
      </w:pPr>
    </w:p>
    <w:p w:rsidR="005A3C8F" w:rsidRPr="005A3C8F" w:rsidRDefault="005A3C8F" w:rsidP="005A3C8F">
      <w:pPr>
        <w:spacing w:line="240" w:lineRule="auto"/>
        <w:contextualSpacing/>
        <w:rPr>
          <w:b/>
          <w:sz w:val="24"/>
          <w:szCs w:val="24"/>
        </w:rPr>
      </w:pPr>
      <w:r w:rsidRPr="005A3C8F">
        <w:rPr>
          <w:b/>
          <w:sz w:val="24"/>
          <w:szCs w:val="24"/>
        </w:rPr>
        <w:t>Company Name:</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2049724454"/>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456608671"/>
                <w:text/>
              </w:sdtPr>
              <w:sdtEndPr>
                <w:rPr>
                  <w:b/>
                  <w:bCs/>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983B21" w:rsidP="00983B21">
                    <w:pPr>
                      <w:contextualSpacing/>
                      <w:rPr>
                        <w:b w:val="0"/>
                        <w:sz w:val="24"/>
                        <w:szCs w:val="24"/>
                      </w:rPr>
                    </w:pPr>
                    <w:r>
                      <w:rPr>
                        <w:sz w:val="24"/>
                        <w:szCs w:val="24"/>
                      </w:rPr>
                      <w:t>St. Augustine Lighthouse &amp; Maritime Museum</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Contact Person:</w:t>
      </w:r>
    </w:p>
    <w:tbl>
      <w:tblPr>
        <w:tblStyle w:val="LightShading"/>
        <w:tblW w:w="0" w:type="auto"/>
        <w:tblLook w:val="04A0" w:firstRow="1" w:lastRow="0" w:firstColumn="1" w:lastColumn="0" w:noHBand="0" w:noVBand="1"/>
      </w:tblPr>
      <w:tblGrid>
        <w:gridCol w:w="6059"/>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5"/>
        </w:trPr>
        <w:sdt>
          <w:sdtPr>
            <w:rPr>
              <w:sz w:val="24"/>
              <w:szCs w:val="24"/>
            </w:rPr>
            <w:id w:val="-488555325"/>
          </w:sdtPr>
          <w:sdtEndPr/>
          <w:sdtContent>
            <w:sdt>
              <w:sdtPr>
                <w:rPr>
                  <w:sz w:val="24"/>
                  <w:szCs w:val="24"/>
                </w:rPr>
                <w:id w:val="-692842865"/>
                <w:text/>
              </w:sdtPr>
              <w:sdtEndPr/>
              <w:sdtContent>
                <w:tc>
                  <w:tcPr>
                    <w:cnfStyle w:val="001000000000" w:firstRow="0" w:lastRow="0" w:firstColumn="1" w:lastColumn="0" w:oddVBand="0" w:evenVBand="0" w:oddHBand="0" w:evenHBand="0" w:firstRowFirstColumn="0" w:firstRowLastColumn="0" w:lastRowFirstColumn="0" w:lastRowLastColumn="0"/>
                    <w:tcW w:w="6059" w:type="dxa"/>
                    <w:tcBorders>
                      <w:top w:val="nil"/>
                      <w:bottom w:val="single" w:sz="4" w:space="0" w:color="auto"/>
                    </w:tcBorders>
                  </w:tcPr>
                  <w:p w:rsidR="005A3C8F" w:rsidRPr="005A3C8F" w:rsidRDefault="00983B21" w:rsidP="00983B21">
                    <w:pPr>
                      <w:contextualSpacing/>
                      <w:rPr>
                        <w:sz w:val="24"/>
                        <w:szCs w:val="24"/>
                      </w:rPr>
                    </w:pPr>
                    <w:r>
                      <w:rPr>
                        <w:sz w:val="24"/>
                        <w:szCs w:val="24"/>
                      </w:rPr>
                      <w:t>Martin Corlieto</w:t>
                    </w:r>
                  </w:p>
                </w:tc>
              </w:sdtContent>
            </w:sdt>
          </w:sdtContent>
        </w:sdt>
      </w:tr>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Address:</w:t>
      </w:r>
    </w:p>
    <w:tbl>
      <w:tblPr>
        <w:tblStyle w:val="TableGrid"/>
        <w:tblW w:w="0" w:type="auto"/>
        <w:tblLook w:val="04A0" w:firstRow="1" w:lastRow="0" w:firstColumn="1" w:lastColumn="0" w:noHBand="0" w:noVBand="1"/>
      </w:tblPr>
      <w:tblGrid>
        <w:gridCol w:w="6059"/>
      </w:tblGrid>
      <w:tr w:rsidR="005A3C8F" w:rsidRPr="005A3C8F" w:rsidTr="00ED3A43">
        <w:trPr>
          <w:trHeight w:val="284"/>
        </w:trPr>
        <w:sdt>
          <w:sdtPr>
            <w:rPr>
              <w:sz w:val="24"/>
              <w:szCs w:val="24"/>
            </w:rPr>
            <w:id w:val="1463539039"/>
            <w:text/>
          </w:sdtPr>
          <w:sdtEndPr/>
          <w:sdtContent>
            <w:tc>
              <w:tcPr>
                <w:tcW w:w="6059" w:type="dxa"/>
                <w:tcBorders>
                  <w:top w:val="nil"/>
                  <w:left w:val="nil"/>
                  <w:right w:val="nil"/>
                </w:tcBorders>
              </w:tcPr>
              <w:p w:rsidR="005A3C8F" w:rsidRPr="005A3C8F" w:rsidRDefault="00983B21" w:rsidP="00983B21">
                <w:pPr>
                  <w:contextualSpacing/>
                  <w:rPr>
                    <w:sz w:val="24"/>
                    <w:szCs w:val="24"/>
                  </w:rPr>
                </w:pPr>
                <w:r>
                  <w:rPr>
                    <w:sz w:val="24"/>
                    <w:szCs w:val="24"/>
                  </w:rPr>
                  <w:t>81 Lighthouse Ave, St. Augustine, FL 32080</w:t>
                </w:r>
              </w:p>
            </w:tc>
          </w:sdtContent>
        </w:sdt>
      </w:tr>
    </w:tbl>
    <w:p w:rsidR="005A3C8F" w:rsidRPr="005A3C8F" w:rsidRDefault="005A3C8F" w:rsidP="005A3C8F">
      <w:pPr>
        <w:spacing w:line="240" w:lineRule="auto"/>
        <w:contextualSpacing/>
        <w:rPr>
          <w:b/>
          <w:sz w:val="24"/>
          <w:szCs w:val="24"/>
        </w:rPr>
      </w:pPr>
    </w:p>
    <w:tbl>
      <w:tblPr>
        <w:tblStyle w:val="LightShading"/>
        <w:tblW w:w="0" w:type="auto"/>
        <w:tblLook w:val="04A0" w:firstRow="1" w:lastRow="0" w:firstColumn="1" w:lastColumn="0" w:noHBand="0" w:noVBand="1"/>
      </w:tblPr>
      <w:tblGrid>
        <w:gridCol w:w="3036"/>
        <w:gridCol w:w="4601"/>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036" w:type="dxa"/>
            <w:tcBorders>
              <w:top w:val="nil"/>
              <w:bottom w:val="single" w:sz="4" w:space="0" w:color="auto"/>
            </w:tcBorders>
          </w:tcPr>
          <w:p w:rsidR="005A3C8F" w:rsidRPr="005A3C8F" w:rsidRDefault="005A3C8F" w:rsidP="00983B21">
            <w:pPr>
              <w:contextualSpacing/>
              <w:rPr>
                <w:b w:val="0"/>
                <w:sz w:val="24"/>
                <w:szCs w:val="24"/>
              </w:rPr>
            </w:pPr>
            <w:r w:rsidRPr="005A3C8F">
              <w:rPr>
                <w:sz w:val="24"/>
                <w:szCs w:val="24"/>
              </w:rPr>
              <w:t>Phone</w:t>
            </w:r>
            <w:r w:rsidRPr="005A3C8F">
              <w:rPr>
                <w:b w:val="0"/>
                <w:sz w:val="24"/>
                <w:szCs w:val="24"/>
              </w:rPr>
              <w:t>:</w:t>
            </w:r>
            <w:sdt>
              <w:sdtPr>
                <w:rPr>
                  <w:sz w:val="24"/>
                  <w:szCs w:val="24"/>
                </w:rPr>
                <w:id w:val="-1767916165"/>
                <w:text/>
              </w:sdtPr>
              <w:sdtEndPr/>
              <w:sdtContent>
                <w:r w:rsidR="00983B21">
                  <w:rPr>
                    <w:sz w:val="24"/>
                    <w:szCs w:val="24"/>
                  </w:rPr>
                  <w:t>904-829-0745</w:t>
                </w:r>
              </w:sdtContent>
            </w:sdt>
          </w:p>
        </w:tc>
        <w:tc>
          <w:tcPr>
            <w:tcW w:w="3036" w:type="dxa"/>
            <w:tcBorders>
              <w:top w:val="nil"/>
            </w:tcBorders>
          </w:tcPr>
          <w:p w:rsidR="005A3C8F" w:rsidRPr="005A3C8F" w:rsidRDefault="005A3C8F" w:rsidP="00983B21">
            <w:pPr>
              <w:contextualSpacing/>
              <w:cnfStyle w:val="100000000000" w:firstRow="1" w:lastRow="0" w:firstColumn="0" w:lastColumn="0" w:oddVBand="0" w:evenVBand="0" w:oddHBand="0" w:evenHBand="0" w:firstRowFirstColumn="0" w:firstRowLastColumn="0" w:lastRowFirstColumn="0" w:lastRowLastColumn="0"/>
              <w:rPr>
                <w:b w:val="0"/>
                <w:sz w:val="24"/>
                <w:szCs w:val="24"/>
              </w:rPr>
            </w:pPr>
            <w:r w:rsidRPr="005A3C8F">
              <w:rPr>
                <w:sz w:val="24"/>
                <w:szCs w:val="24"/>
              </w:rPr>
              <w:t>Email</w:t>
            </w:r>
            <w:r w:rsidRPr="005A3C8F">
              <w:rPr>
                <w:b w:val="0"/>
                <w:sz w:val="24"/>
                <w:szCs w:val="24"/>
              </w:rPr>
              <w:t>:</w:t>
            </w:r>
            <w:sdt>
              <w:sdtPr>
                <w:rPr>
                  <w:sz w:val="24"/>
                  <w:szCs w:val="24"/>
                </w:rPr>
                <w:id w:val="2101672229"/>
                <w:text/>
              </w:sdtPr>
              <w:sdtEndPr/>
              <w:sdtContent>
                <w:r w:rsidR="00983B21">
                  <w:rPr>
                    <w:sz w:val="24"/>
                    <w:szCs w:val="24"/>
                  </w:rPr>
                  <w:t>mcorlieto@staugustinelighthouse.org</w:t>
                </w:r>
              </w:sdtContent>
            </w:sdt>
          </w:p>
        </w:tc>
      </w:tr>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Job Title:</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2081100943"/>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115138406"/>
                <w:text/>
              </w:sdtPr>
              <w:sdtEndPr>
                <w:rPr>
                  <w:b/>
                  <w:bCs/>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983B21" w:rsidP="00983B21">
                    <w:pPr>
                      <w:contextualSpacing/>
                      <w:rPr>
                        <w:b w:val="0"/>
                        <w:sz w:val="24"/>
                        <w:szCs w:val="24"/>
                      </w:rPr>
                    </w:pPr>
                    <w:r>
                      <w:rPr>
                        <w:sz w:val="24"/>
                        <w:szCs w:val="24"/>
                      </w:rPr>
                      <w:t>Food Services Assistant Manager</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Job Description:</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615874821"/>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405799"/>
                <w:text/>
              </w:sdtPr>
              <w:sdtEndPr>
                <w:rPr>
                  <w:rFonts w:ascii="Arial" w:eastAsia="Times New Roman" w:hAnsi="Arial" w:cs="Arial"/>
                  <w:b/>
                  <w:u w:val="single"/>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983B21" w:rsidP="00983B21">
                    <w:pPr>
                      <w:contextualSpacing/>
                      <w:rPr>
                        <w:b w:val="0"/>
                        <w:sz w:val="24"/>
                        <w:szCs w:val="24"/>
                      </w:rPr>
                    </w:pPr>
                    <w:r w:rsidRPr="00983B21">
                      <w:rPr>
                        <w:rFonts w:ascii="Arial" w:eastAsia="Times New Roman" w:hAnsi="Arial" w:cs="Arial"/>
                        <w:bCs w:val="0"/>
                        <w:color w:val="auto"/>
                        <w:sz w:val="24"/>
                        <w:szCs w:val="24"/>
                        <w:u w:val="single"/>
                      </w:rPr>
                      <w:t xml:space="preserve">Job </w:t>
                    </w:r>
                    <w:proofErr w:type="spellStart"/>
                    <w:r w:rsidRPr="00983B21">
                      <w:rPr>
                        <w:rFonts w:ascii="Arial" w:eastAsia="Times New Roman" w:hAnsi="Arial" w:cs="Arial"/>
                        <w:bCs w:val="0"/>
                        <w:color w:val="auto"/>
                        <w:sz w:val="24"/>
                        <w:szCs w:val="24"/>
                        <w:u w:val="single"/>
                      </w:rPr>
                      <w:t>Summary</w:t>
                    </w:r>
                    <w:proofErr w:type="gramStart"/>
                    <w:r w:rsidRPr="00983B21">
                      <w:rPr>
                        <w:rFonts w:ascii="Arial" w:eastAsia="Times New Roman" w:hAnsi="Arial" w:cs="Arial"/>
                        <w:bCs w:val="0"/>
                        <w:color w:val="auto"/>
                        <w:sz w:val="24"/>
                        <w:szCs w:val="24"/>
                        <w:u w:val="single"/>
                      </w:rPr>
                      <w:t>:The</w:t>
                    </w:r>
                    <w:proofErr w:type="spellEnd"/>
                    <w:proofErr w:type="gramEnd"/>
                    <w:r w:rsidRPr="00983B21">
                      <w:rPr>
                        <w:rFonts w:ascii="Arial" w:eastAsia="Times New Roman" w:hAnsi="Arial" w:cs="Arial"/>
                        <w:bCs w:val="0"/>
                        <w:color w:val="auto"/>
                        <w:sz w:val="24"/>
                        <w:szCs w:val="24"/>
                        <w:u w:val="single"/>
                      </w:rPr>
                      <w:t xml:space="preserve"> Assistant Manager is responsible for the day-to-day operation of our food services offerings when the Manager is off and ensuring that the business is operating efficiently and effectively in providing our guest with a superior unique experience. It is paramount that we are providing a high-end customer experience and with strong operating profits. Responsibilities include ordering and delivering guest with visual and sensory experiences, i.e.; like making fudge and other specialty products in front of guests. Sells and serves guests with unique treats and fun experiences. The Assistant Manager aligns with our Mission and the Strategic Plan through Food Services while supporting </w:t>
                    </w:r>
                    <w:r w:rsidRPr="00983B21">
                      <w:rPr>
                        <w:rFonts w:ascii="Arial" w:eastAsia="Times New Roman" w:hAnsi="Arial" w:cs="Arial"/>
                        <w:bCs w:val="0"/>
                        <w:color w:val="auto"/>
                        <w:sz w:val="24"/>
                        <w:szCs w:val="24"/>
                        <w:u w:val="single"/>
                      </w:rPr>
                      <w:lastRenderedPageBreak/>
                      <w:t xml:space="preserve">other </w:t>
                    </w:r>
                    <w:proofErr w:type="spellStart"/>
                    <w:r w:rsidRPr="00983B21">
                      <w:rPr>
                        <w:rFonts w:ascii="Arial" w:eastAsia="Times New Roman" w:hAnsi="Arial" w:cs="Arial"/>
                        <w:bCs w:val="0"/>
                        <w:color w:val="auto"/>
                        <w:sz w:val="24"/>
                        <w:szCs w:val="24"/>
                        <w:u w:val="single"/>
                      </w:rPr>
                      <w:t>departments.Major</w:t>
                    </w:r>
                    <w:proofErr w:type="spellEnd"/>
                    <w:r w:rsidRPr="00983B21">
                      <w:rPr>
                        <w:rFonts w:ascii="Arial" w:eastAsia="Times New Roman" w:hAnsi="Arial" w:cs="Arial"/>
                        <w:bCs w:val="0"/>
                        <w:color w:val="auto"/>
                        <w:sz w:val="24"/>
                        <w:szCs w:val="24"/>
                        <w:u w:val="single"/>
                      </w:rPr>
                      <w:t xml:space="preserve"> </w:t>
                    </w:r>
                    <w:proofErr w:type="spellStart"/>
                    <w:r w:rsidRPr="00983B21">
                      <w:rPr>
                        <w:rFonts w:ascii="Arial" w:eastAsia="Times New Roman" w:hAnsi="Arial" w:cs="Arial"/>
                        <w:bCs w:val="0"/>
                        <w:color w:val="auto"/>
                        <w:sz w:val="24"/>
                        <w:szCs w:val="24"/>
                        <w:u w:val="single"/>
                      </w:rPr>
                      <w:t>ResponsibilitiesPrepares</w:t>
                    </w:r>
                    <w:proofErr w:type="spellEnd"/>
                    <w:r w:rsidRPr="00983B21">
                      <w:rPr>
                        <w:rFonts w:ascii="Arial" w:eastAsia="Times New Roman" w:hAnsi="Arial" w:cs="Arial"/>
                        <w:bCs w:val="0"/>
                        <w:color w:val="auto"/>
                        <w:sz w:val="24"/>
                        <w:szCs w:val="24"/>
                        <w:u w:val="single"/>
                      </w:rPr>
                      <w:t xml:space="preserve"> and provides visitors’ rich unique </w:t>
                    </w:r>
                    <w:proofErr w:type="spellStart"/>
                    <w:r w:rsidRPr="00983B21">
                      <w:rPr>
                        <w:rFonts w:ascii="Arial" w:eastAsia="Times New Roman" w:hAnsi="Arial" w:cs="Arial"/>
                        <w:bCs w:val="0"/>
                        <w:color w:val="auto"/>
                        <w:sz w:val="24"/>
                        <w:szCs w:val="24"/>
                        <w:u w:val="single"/>
                      </w:rPr>
                      <w:t>treats.Greet</w:t>
                    </w:r>
                    <w:proofErr w:type="spellEnd"/>
                    <w:r w:rsidRPr="00983B21">
                      <w:rPr>
                        <w:rFonts w:ascii="Arial" w:eastAsia="Times New Roman" w:hAnsi="Arial" w:cs="Arial"/>
                        <w:bCs w:val="0"/>
                        <w:color w:val="auto"/>
                        <w:sz w:val="24"/>
                        <w:szCs w:val="24"/>
                        <w:u w:val="single"/>
                      </w:rPr>
                      <w:t xml:space="preserve"> customers and ensure they are having a positive experience, keeping them engaged and </w:t>
                    </w:r>
                    <w:proofErr w:type="spellStart"/>
                    <w:r w:rsidRPr="00983B21">
                      <w:rPr>
                        <w:rFonts w:ascii="Arial" w:eastAsia="Times New Roman" w:hAnsi="Arial" w:cs="Arial"/>
                        <w:bCs w:val="0"/>
                        <w:color w:val="auto"/>
                        <w:sz w:val="24"/>
                        <w:szCs w:val="24"/>
                        <w:u w:val="single"/>
                      </w:rPr>
                      <w:t>happy.Keeps</w:t>
                    </w:r>
                    <w:proofErr w:type="spellEnd"/>
                    <w:r w:rsidRPr="00983B21">
                      <w:rPr>
                        <w:rFonts w:ascii="Arial" w:eastAsia="Times New Roman" w:hAnsi="Arial" w:cs="Arial"/>
                        <w:bCs w:val="0"/>
                        <w:color w:val="auto"/>
                        <w:sz w:val="24"/>
                        <w:szCs w:val="24"/>
                        <w:u w:val="single"/>
                      </w:rPr>
                      <w:t xml:space="preserve"> all areas clean and above every Health Department code standards. Manager level “Food Safe” </w:t>
                    </w:r>
                    <w:proofErr w:type="spellStart"/>
                    <w:r w:rsidRPr="00983B21">
                      <w:rPr>
                        <w:rFonts w:ascii="Arial" w:eastAsia="Times New Roman" w:hAnsi="Arial" w:cs="Arial"/>
                        <w:bCs w:val="0"/>
                        <w:color w:val="auto"/>
                        <w:sz w:val="24"/>
                        <w:szCs w:val="24"/>
                        <w:u w:val="single"/>
                      </w:rPr>
                      <w:t>certified.Purchases</w:t>
                    </w:r>
                    <w:proofErr w:type="spellEnd"/>
                    <w:r w:rsidRPr="00983B21">
                      <w:rPr>
                        <w:rFonts w:ascii="Arial" w:eastAsia="Times New Roman" w:hAnsi="Arial" w:cs="Arial"/>
                        <w:bCs w:val="0"/>
                        <w:color w:val="auto"/>
                        <w:sz w:val="24"/>
                        <w:szCs w:val="24"/>
                        <w:u w:val="single"/>
                      </w:rPr>
                      <w:t xml:space="preserve"> and orders supplies for daily operation. Tracking all inventory and </w:t>
                    </w:r>
                    <w:proofErr w:type="spellStart"/>
                    <w:r w:rsidRPr="00983B21">
                      <w:rPr>
                        <w:rFonts w:ascii="Arial" w:eastAsia="Times New Roman" w:hAnsi="Arial" w:cs="Arial"/>
                        <w:bCs w:val="0"/>
                        <w:color w:val="auto"/>
                        <w:sz w:val="24"/>
                        <w:szCs w:val="24"/>
                        <w:u w:val="single"/>
                      </w:rPr>
                      <w:t>reporting.Monitor</w:t>
                    </w:r>
                    <w:proofErr w:type="spellEnd"/>
                    <w:r w:rsidRPr="00983B21">
                      <w:rPr>
                        <w:rFonts w:ascii="Arial" w:eastAsia="Times New Roman" w:hAnsi="Arial" w:cs="Arial"/>
                        <w:bCs w:val="0"/>
                        <w:color w:val="auto"/>
                        <w:sz w:val="24"/>
                        <w:szCs w:val="24"/>
                        <w:u w:val="single"/>
                      </w:rPr>
                      <w:t xml:space="preserve"> product mix for both seasonal and changes in customer buying trends. Develop and recommend specialty treat and beverage items to increase sales and visitor satisfaction. Apply continuous improvements to customer experiences and </w:t>
                    </w:r>
                    <w:proofErr w:type="spellStart"/>
                    <w:r w:rsidRPr="00983B21">
                      <w:rPr>
                        <w:rFonts w:ascii="Arial" w:eastAsia="Times New Roman" w:hAnsi="Arial" w:cs="Arial"/>
                        <w:bCs w:val="0"/>
                        <w:color w:val="auto"/>
                        <w:sz w:val="24"/>
                        <w:szCs w:val="24"/>
                        <w:u w:val="single"/>
                      </w:rPr>
                      <w:t>operations.Monitor</w:t>
                    </w:r>
                    <w:proofErr w:type="spellEnd"/>
                    <w:r w:rsidRPr="00983B21">
                      <w:rPr>
                        <w:rFonts w:ascii="Arial" w:eastAsia="Times New Roman" w:hAnsi="Arial" w:cs="Arial"/>
                        <w:bCs w:val="0"/>
                        <w:color w:val="auto"/>
                        <w:sz w:val="24"/>
                        <w:szCs w:val="24"/>
                        <w:u w:val="single"/>
                      </w:rPr>
                      <w:t xml:space="preserve"> sales and adjust inventory purchases to reflect sales changes (up or down) and recommend increases or decreases to the Food Services </w:t>
                    </w:r>
                    <w:proofErr w:type="spellStart"/>
                    <w:r w:rsidRPr="00983B21">
                      <w:rPr>
                        <w:rFonts w:ascii="Arial" w:eastAsia="Times New Roman" w:hAnsi="Arial" w:cs="Arial"/>
                        <w:bCs w:val="0"/>
                        <w:color w:val="auto"/>
                        <w:sz w:val="24"/>
                        <w:szCs w:val="24"/>
                        <w:u w:val="single"/>
                      </w:rPr>
                      <w:t>Manager.Maintain</w:t>
                    </w:r>
                    <w:proofErr w:type="spellEnd"/>
                    <w:r w:rsidRPr="00983B21">
                      <w:rPr>
                        <w:rFonts w:ascii="Arial" w:eastAsia="Times New Roman" w:hAnsi="Arial" w:cs="Arial"/>
                        <w:bCs w:val="0"/>
                        <w:color w:val="auto"/>
                        <w:sz w:val="24"/>
                        <w:szCs w:val="24"/>
                        <w:u w:val="single"/>
                      </w:rPr>
                      <w:t xml:space="preserve"> accurate records and accounting of purchases and all other expenses. Monitor expenses and purchasing in line with the current Board approved </w:t>
                    </w:r>
                    <w:proofErr w:type="spellStart"/>
                    <w:r w:rsidRPr="00983B21">
                      <w:rPr>
                        <w:rFonts w:ascii="Arial" w:eastAsia="Times New Roman" w:hAnsi="Arial" w:cs="Arial"/>
                        <w:bCs w:val="0"/>
                        <w:color w:val="auto"/>
                        <w:sz w:val="24"/>
                        <w:szCs w:val="24"/>
                        <w:u w:val="single"/>
                      </w:rPr>
                      <w:t>budget.Trains</w:t>
                    </w:r>
                    <w:proofErr w:type="spellEnd"/>
                    <w:r w:rsidRPr="00983B21">
                      <w:rPr>
                        <w:rFonts w:ascii="Arial" w:eastAsia="Times New Roman" w:hAnsi="Arial" w:cs="Arial"/>
                        <w:bCs w:val="0"/>
                        <w:color w:val="auto"/>
                        <w:sz w:val="24"/>
                        <w:szCs w:val="24"/>
                        <w:u w:val="single"/>
                      </w:rPr>
                      <w:t xml:space="preserve"> others in accordance to our customer service standards and daily operations including entertaining guests by preparing unique treats in front of </w:t>
                    </w:r>
                    <w:proofErr w:type="spellStart"/>
                    <w:r w:rsidRPr="00983B21">
                      <w:rPr>
                        <w:rFonts w:ascii="Arial" w:eastAsia="Times New Roman" w:hAnsi="Arial" w:cs="Arial"/>
                        <w:bCs w:val="0"/>
                        <w:color w:val="auto"/>
                        <w:sz w:val="24"/>
                        <w:szCs w:val="24"/>
                        <w:u w:val="single"/>
                      </w:rPr>
                      <w:t>guests.Other</w:t>
                    </w:r>
                    <w:proofErr w:type="spellEnd"/>
                    <w:r w:rsidRPr="00983B21">
                      <w:rPr>
                        <w:rFonts w:ascii="Arial" w:eastAsia="Times New Roman" w:hAnsi="Arial" w:cs="Arial"/>
                        <w:bCs w:val="0"/>
                        <w:color w:val="auto"/>
                        <w:sz w:val="24"/>
                        <w:szCs w:val="24"/>
                        <w:u w:val="single"/>
                      </w:rPr>
                      <w:t xml:space="preserve"> duties as </w:t>
                    </w:r>
                    <w:proofErr w:type="spellStart"/>
                    <w:r w:rsidRPr="00983B21">
                      <w:rPr>
                        <w:rFonts w:ascii="Arial" w:eastAsia="Times New Roman" w:hAnsi="Arial" w:cs="Arial"/>
                        <w:bCs w:val="0"/>
                        <w:color w:val="auto"/>
                        <w:sz w:val="24"/>
                        <w:szCs w:val="24"/>
                        <w:u w:val="single"/>
                      </w:rPr>
                      <w:t>assigned.Qualifications</w:t>
                    </w:r>
                    <w:proofErr w:type="gramStart"/>
                    <w:r w:rsidRPr="00983B21">
                      <w:rPr>
                        <w:rFonts w:ascii="Arial" w:eastAsia="Times New Roman" w:hAnsi="Arial" w:cs="Arial"/>
                        <w:bCs w:val="0"/>
                        <w:color w:val="auto"/>
                        <w:sz w:val="24"/>
                        <w:szCs w:val="24"/>
                        <w:u w:val="single"/>
                      </w:rPr>
                      <w:t>:Customer</w:t>
                    </w:r>
                    <w:proofErr w:type="spellEnd"/>
                    <w:proofErr w:type="gramEnd"/>
                    <w:r w:rsidRPr="00983B21">
                      <w:rPr>
                        <w:rFonts w:ascii="Arial" w:eastAsia="Times New Roman" w:hAnsi="Arial" w:cs="Arial"/>
                        <w:bCs w:val="0"/>
                        <w:color w:val="auto"/>
                        <w:sz w:val="24"/>
                        <w:szCs w:val="24"/>
                        <w:u w:val="single"/>
                      </w:rPr>
                      <w:t xml:space="preserve"> Service and unique high-end experience, along with event management planning and execution required. Two plus years’ experience with running a P&amp;L (Profit &amp; Loss</w:t>
                    </w:r>
                    <w:proofErr w:type="gramStart"/>
                    <w:r w:rsidRPr="00983B21">
                      <w:rPr>
                        <w:rFonts w:ascii="Arial" w:eastAsia="Times New Roman" w:hAnsi="Arial" w:cs="Arial"/>
                        <w:bCs w:val="0"/>
                        <w:color w:val="auto"/>
                        <w:sz w:val="24"/>
                        <w:szCs w:val="24"/>
                        <w:u w:val="single"/>
                      </w:rPr>
                      <w:t>)  or</w:t>
                    </w:r>
                    <w:proofErr w:type="gramEnd"/>
                    <w:r w:rsidRPr="00983B21">
                      <w:rPr>
                        <w:rFonts w:ascii="Arial" w:eastAsia="Times New Roman" w:hAnsi="Arial" w:cs="Arial"/>
                        <w:bCs w:val="0"/>
                        <w:color w:val="auto"/>
                        <w:sz w:val="24"/>
                        <w:szCs w:val="24"/>
                        <w:u w:val="single"/>
                      </w:rPr>
                      <w:t xml:space="preserve"> equivalent Business </w:t>
                    </w:r>
                    <w:proofErr w:type="spellStart"/>
                    <w:r w:rsidRPr="00983B21">
                      <w:rPr>
                        <w:rFonts w:ascii="Arial" w:eastAsia="Times New Roman" w:hAnsi="Arial" w:cs="Arial"/>
                        <w:bCs w:val="0"/>
                        <w:color w:val="auto"/>
                        <w:sz w:val="24"/>
                        <w:szCs w:val="24"/>
                        <w:u w:val="single"/>
                      </w:rPr>
                      <w:t>Management.Essential</w:t>
                    </w:r>
                    <w:proofErr w:type="spellEnd"/>
                    <w:r w:rsidRPr="00983B21">
                      <w:rPr>
                        <w:rFonts w:ascii="Arial" w:eastAsia="Times New Roman" w:hAnsi="Arial" w:cs="Arial"/>
                        <w:bCs w:val="0"/>
                        <w:color w:val="auto"/>
                        <w:sz w:val="24"/>
                        <w:szCs w:val="24"/>
                        <w:u w:val="single"/>
                      </w:rPr>
                      <w:t xml:space="preserve"> Functions/Physical </w:t>
                    </w:r>
                    <w:proofErr w:type="spellStart"/>
                    <w:r w:rsidRPr="00983B21">
                      <w:rPr>
                        <w:rFonts w:ascii="Arial" w:eastAsia="Times New Roman" w:hAnsi="Arial" w:cs="Arial"/>
                        <w:bCs w:val="0"/>
                        <w:color w:val="auto"/>
                        <w:sz w:val="24"/>
                        <w:szCs w:val="24"/>
                        <w:u w:val="single"/>
                      </w:rPr>
                      <w:t>Requirements:The</w:t>
                    </w:r>
                    <w:proofErr w:type="spellEnd"/>
                    <w:r w:rsidRPr="00983B21">
                      <w:rPr>
                        <w:rFonts w:ascii="Arial" w:eastAsia="Times New Roman" w:hAnsi="Arial" w:cs="Arial"/>
                        <w:bCs w:val="0"/>
                        <w:color w:val="auto"/>
                        <w:sz w:val="24"/>
                        <w:szCs w:val="24"/>
                        <w:u w:val="single"/>
                      </w:rPr>
                      <w:t xml:space="preserve"> duties above indicate the essential functions of the job. Physical requirements are those present in normal snack bar environment conditions, such as lifting boxes, stocking (lift 25 pounds). Must be able to climb the Lighthouse tower and perform required duties for periods of 2.5-3 hours in typical Florida climate. Operational flexibility is required to meet sudden and unpredictable business needs. Support Our </w:t>
                    </w:r>
                    <w:proofErr w:type="spellStart"/>
                    <w:r w:rsidRPr="00983B21">
                      <w:rPr>
                        <w:rFonts w:ascii="Arial" w:eastAsia="Times New Roman" w:hAnsi="Arial" w:cs="Arial"/>
                        <w:bCs w:val="0"/>
                        <w:color w:val="auto"/>
                        <w:sz w:val="24"/>
                        <w:szCs w:val="24"/>
                        <w:u w:val="single"/>
                      </w:rPr>
                      <w:t>Mission</w:t>
                    </w:r>
                    <w:proofErr w:type="gramStart"/>
                    <w:r w:rsidRPr="00983B21">
                      <w:rPr>
                        <w:rFonts w:ascii="Arial" w:eastAsia="Times New Roman" w:hAnsi="Arial" w:cs="Arial"/>
                        <w:bCs w:val="0"/>
                        <w:color w:val="auto"/>
                        <w:sz w:val="24"/>
                        <w:szCs w:val="24"/>
                        <w:u w:val="single"/>
                      </w:rPr>
                      <w:t>:To</w:t>
                    </w:r>
                    <w:proofErr w:type="spellEnd"/>
                    <w:proofErr w:type="gramEnd"/>
                    <w:r w:rsidRPr="00983B21">
                      <w:rPr>
                        <w:rFonts w:ascii="Arial" w:eastAsia="Times New Roman" w:hAnsi="Arial" w:cs="Arial"/>
                        <w:bCs w:val="0"/>
                        <w:color w:val="auto"/>
                        <w:sz w:val="24"/>
                        <w:szCs w:val="24"/>
                        <w:u w:val="single"/>
                      </w:rPr>
                      <w:t xml:space="preserve"> discover, preserve, present and keep alive the stories of the nation’s oldest port as symbolized by our working St. Augustine Lighthouse.</w:t>
                    </w:r>
                  </w:p>
                </w:tc>
              </w:sdtContent>
            </w:sdt>
          </w:tr>
        </w:sdtContent>
      </w:sdt>
    </w:tbl>
    <w:p w:rsidR="005A3C8F" w:rsidRPr="005A3C8F" w:rsidRDefault="005A3C8F" w:rsidP="005A3C8F">
      <w:pPr>
        <w:spacing w:line="240" w:lineRule="auto"/>
        <w:contextualSpacing/>
        <w:rPr>
          <w:sz w:val="24"/>
          <w:szCs w:val="24"/>
        </w:rPr>
      </w:pPr>
    </w:p>
    <w:tbl>
      <w:tblPr>
        <w:tblStyle w:val="LightShading"/>
        <w:tblW w:w="0" w:type="auto"/>
        <w:tblLook w:val="04A0" w:firstRow="1" w:lastRow="0" w:firstColumn="1" w:lastColumn="0" w:noHBand="0" w:noVBand="1"/>
      </w:tblPr>
      <w:tblGrid>
        <w:gridCol w:w="3036"/>
        <w:gridCol w:w="3036"/>
      </w:tblGrid>
      <w:tr w:rsidR="005A3C8F" w:rsidRPr="005A3C8F" w:rsidTr="00ED3A4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036" w:type="dxa"/>
            <w:tcBorders>
              <w:top w:val="nil"/>
              <w:bottom w:val="single" w:sz="4" w:space="0" w:color="auto"/>
            </w:tcBorders>
          </w:tcPr>
          <w:p w:rsidR="005A3C8F" w:rsidRPr="005A3C8F" w:rsidRDefault="005A3C8F" w:rsidP="00983B21">
            <w:pPr>
              <w:contextualSpacing/>
              <w:rPr>
                <w:b w:val="0"/>
                <w:sz w:val="24"/>
                <w:szCs w:val="24"/>
              </w:rPr>
            </w:pPr>
            <w:r w:rsidRPr="005A3C8F">
              <w:rPr>
                <w:sz w:val="24"/>
                <w:szCs w:val="24"/>
              </w:rPr>
              <w:t>Hours</w:t>
            </w:r>
            <w:r w:rsidRPr="005A3C8F">
              <w:rPr>
                <w:b w:val="0"/>
                <w:sz w:val="24"/>
                <w:szCs w:val="24"/>
              </w:rPr>
              <w:t>:</w:t>
            </w:r>
            <w:sdt>
              <w:sdtPr>
                <w:rPr>
                  <w:sz w:val="24"/>
                  <w:szCs w:val="24"/>
                </w:rPr>
                <w:id w:val="2011566015"/>
                <w:text/>
              </w:sdtPr>
              <w:sdtEndPr/>
              <w:sdtContent>
                <w:r w:rsidR="00983B21">
                  <w:rPr>
                    <w:sz w:val="24"/>
                    <w:szCs w:val="24"/>
                  </w:rPr>
                  <w:t>40</w:t>
                </w:r>
              </w:sdtContent>
            </w:sdt>
          </w:p>
        </w:tc>
        <w:tc>
          <w:tcPr>
            <w:tcW w:w="3036" w:type="dxa"/>
            <w:tcBorders>
              <w:top w:val="nil"/>
            </w:tcBorders>
          </w:tcPr>
          <w:p w:rsidR="005A3C8F" w:rsidRPr="005A3C8F" w:rsidRDefault="005A3C8F" w:rsidP="00ED3A43">
            <w:pPr>
              <w:contextualSpacing/>
              <w:cnfStyle w:val="100000000000" w:firstRow="1" w:lastRow="0" w:firstColumn="0" w:lastColumn="0" w:oddVBand="0" w:evenVBand="0" w:oddHBand="0" w:evenHBand="0" w:firstRowFirstColumn="0" w:firstRowLastColumn="0" w:lastRowFirstColumn="0" w:lastRowLastColumn="0"/>
              <w:rPr>
                <w:b w:val="0"/>
                <w:sz w:val="24"/>
                <w:szCs w:val="24"/>
              </w:rPr>
            </w:pPr>
            <w:r w:rsidRPr="005A3C8F">
              <w:rPr>
                <w:sz w:val="24"/>
                <w:szCs w:val="24"/>
              </w:rPr>
              <w:t>Starting Pay</w:t>
            </w:r>
            <w:proofErr w:type="gramStart"/>
            <w:r w:rsidRPr="005A3C8F">
              <w:rPr>
                <w:b w:val="0"/>
                <w:sz w:val="24"/>
                <w:szCs w:val="24"/>
              </w:rPr>
              <w:t>:</w:t>
            </w:r>
            <w:proofErr w:type="gramEnd"/>
            <w:sdt>
              <w:sdtPr>
                <w:rPr>
                  <w:sz w:val="24"/>
                  <w:szCs w:val="24"/>
                </w:rPr>
                <w:id w:val="1446588811"/>
                <w:showingPlcHdr/>
                <w:text/>
              </w:sdtPr>
              <w:sdtEndPr/>
              <w:sdtContent>
                <w:r w:rsidRPr="005A3C8F">
                  <w:rPr>
                    <w:rStyle w:val="PlaceholderText"/>
                    <w:sz w:val="24"/>
                    <w:szCs w:val="24"/>
                  </w:rPr>
                  <w:t>Click here to enter text.</w:t>
                </w:r>
              </w:sdtContent>
            </w:sdt>
          </w:p>
        </w:tc>
      </w:tr>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Minimum Requirements:</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1359810744"/>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141434777"/>
                <w:showingPlcHdr/>
                <w:text/>
              </w:sdtPr>
              <w:sdtEndPr>
                <w:rPr>
                  <w:b/>
                  <w:bCs/>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5A3C8F" w:rsidP="00ED3A43">
                    <w:pPr>
                      <w:contextualSpacing/>
                      <w:rPr>
                        <w:b w:val="0"/>
                        <w:sz w:val="24"/>
                        <w:szCs w:val="24"/>
                      </w:rPr>
                    </w:pPr>
                    <w:r w:rsidRPr="005A3C8F">
                      <w:rPr>
                        <w:rStyle w:val="PlaceholderText"/>
                        <w:sz w:val="24"/>
                        <w:szCs w:val="24"/>
                      </w:rPr>
                      <w:t>Click here to enter text.</w:t>
                    </w:r>
                  </w:p>
                </w:tc>
              </w:sdtContent>
            </w:sdt>
          </w:tr>
        </w:sdtContent>
      </w:sdt>
    </w:tbl>
    <w:p w:rsidR="005A3C8F" w:rsidRPr="005A3C8F" w:rsidRDefault="005A3C8F" w:rsidP="005A3C8F">
      <w:pPr>
        <w:spacing w:line="240" w:lineRule="auto"/>
        <w:contextualSpacing/>
        <w:rPr>
          <w:sz w:val="24"/>
          <w:szCs w:val="24"/>
        </w:rPr>
      </w:pPr>
    </w:p>
    <w:p w:rsidR="005A3C8F" w:rsidRPr="005A3C8F" w:rsidRDefault="005A3C8F" w:rsidP="005A3C8F">
      <w:pPr>
        <w:spacing w:line="240" w:lineRule="auto"/>
        <w:contextualSpacing/>
        <w:rPr>
          <w:b/>
          <w:sz w:val="24"/>
          <w:szCs w:val="24"/>
        </w:rPr>
      </w:pPr>
      <w:r w:rsidRPr="005A3C8F">
        <w:rPr>
          <w:b/>
          <w:sz w:val="24"/>
          <w:szCs w:val="24"/>
        </w:rPr>
        <w:t xml:space="preserve">Instructions </w:t>
      </w:r>
      <w:proofErr w:type="gramStart"/>
      <w:r w:rsidRPr="005A3C8F">
        <w:rPr>
          <w:b/>
          <w:sz w:val="24"/>
          <w:szCs w:val="24"/>
        </w:rPr>
        <w:t>For</w:t>
      </w:r>
      <w:proofErr w:type="gramEnd"/>
      <w:r w:rsidRPr="005A3C8F">
        <w:rPr>
          <w:b/>
          <w:sz w:val="24"/>
          <w:szCs w:val="24"/>
        </w:rPr>
        <w:t xml:space="preserve"> How To Apply:</w:t>
      </w:r>
    </w:p>
    <w:tbl>
      <w:tblPr>
        <w:tblStyle w:val="LightShading"/>
        <w:tblW w:w="0" w:type="auto"/>
        <w:tblLayout w:type="fixed"/>
        <w:tblLook w:val="04A0" w:firstRow="1" w:lastRow="0" w:firstColumn="1" w:lastColumn="0" w:noHBand="0" w:noVBand="1"/>
      </w:tblPr>
      <w:tblGrid>
        <w:gridCol w:w="6048"/>
      </w:tblGrid>
      <w:sdt>
        <w:sdtPr>
          <w:rPr>
            <w:b w:val="0"/>
            <w:bCs w:val="0"/>
            <w:color w:val="auto"/>
            <w:sz w:val="24"/>
            <w:szCs w:val="24"/>
          </w:rPr>
          <w:id w:val="1633754963"/>
        </w:sdtPr>
        <w:sdtEndPr/>
        <w:sdtContent>
          <w:tr w:rsidR="005A3C8F" w:rsidRPr="005A3C8F" w:rsidTr="00ED3A43">
            <w:trPr>
              <w:cnfStyle w:val="100000000000" w:firstRow="1" w:lastRow="0" w:firstColumn="0" w:lastColumn="0" w:oddVBand="0" w:evenVBand="0" w:oddHBand="0" w:evenHBand="0" w:firstRowFirstColumn="0" w:firstRowLastColumn="0" w:lastRowFirstColumn="0" w:lastRowLastColumn="0"/>
              <w:trHeight w:val="284"/>
            </w:trPr>
            <w:sdt>
              <w:sdtPr>
                <w:rPr>
                  <w:b w:val="0"/>
                  <w:bCs w:val="0"/>
                  <w:color w:val="auto"/>
                  <w:sz w:val="24"/>
                  <w:szCs w:val="24"/>
                </w:rPr>
                <w:id w:val="55139313"/>
                <w:text/>
              </w:sdtPr>
              <w:sdtEndPr>
                <w:rPr>
                  <w:b/>
                  <w:bCs/>
                  <w:color w:val="000000" w:themeColor="text1" w:themeShade="BF"/>
                </w:rPr>
              </w:sdtEndPr>
              <w:sdtContent>
                <w:tc>
                  <w:tcPr>
                    <w:cnfStyle w:val="001000000000" w:firstRow="0" w:lastRow="0" w:firstColumn="1" w:lastColumn="0" w:oddVBand="0" w:evenVBand="0" w:oddHBand="0" w:evenHBand="0" w:firstRowFirstColumn="0" w:firstRowLastColumn="0" w:lastRowFirstColumn="0" w:lastRowLastColumn="0"/>
                    <w:tcW w:w="6048" w:type="dxa"/>
                    <w:tcBorders>
                      <w:top w:val="nil"/>
                      <w:bottom w:val="single" w:sz="4" w:space="0" w:color="auto"/>
                    </w:tcBorders>
                  </w:tcPr>
                  <w:p w:rsidR="005A3C8F" w:rsidRPr="005A3C8F" w:rsidRDefault="00983B21" w:rsidP="00983B21">
                    <w:pPr>
                      <w:contextualSpacing/>
                      <w:rPr>
                        <w:b w:val="0"/>
                        <w:sz w:val="24"/>
                        <w:szCs w:val="24"/>
                      </w:rPr>
                    </w:pPr>
                    <w:r>
                      <w:rPr>
                        <w:sz w:val="24"/>
                        <w:szCs w:val="24"/>
                      </w:rPr>
                      <w:t>Please email your resume to Martin at mcorlieto@staugustinelighthouse.org to apply.</w:t>
                    </w:r>
                  </w:p>
                </w:tc>
              </w:sdtContent>
            </w:sdt>
          </w:tr>
        </w:sdtContent>
      </w:sdt>
    </w:tbl>
    <w:p w:rsidR="00E217A9" w:rsidRDefault="00E217A9" w:rsidP="00616073">
      <w:pPr>
        <w:spacing w:line="240" w:lineRule="auto"/>
        <w:contextualSpacing/>
        <w:jc w:val="right"/>
        <w:rPr>
          <w:rFonts w:eastAsia="Times New Roman" w:cs="Times New Roman"/>
          <w:sz w:val="24"/>
          <w:szCs w:val="24"/>
        </w:rPr>
      </w:pPr>
    </w:p>
    <w:p w:rsidR="00E217A9" w:rsidRDefault="00E217A9" w:rsidP="00616073">
      <w:pPr>
        <w:spacing w:line="240" w:lineRule="auto"/>
        <w:contextualSpacing/>
        <w:jc w:val="right"/>
        <w:rPr>
          <w:rFonts w:eastAsia="Times New Roman" w:cs="Times New Roman"/>
          <w:sz w:val="24"/>
          <w:szCs w:val="24"/>
        </w:rPr>
      </w:pPr>
    </w:p>
    <w:sectPr w:rsidR="00E217A9" w:rsidSect="007F4863">
      <w:footerReference w:type="default" r:id="rId11"/>
      <w:pgSz w:w="12240" w:h="15840"/>
      <w:pgMar w:top="81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E8" w:rsidRDefault="005E51E8" w:rsidP="00332BE0">
      <w:pPr>
        <w:spacing w:after="0" w:line="240" w:lineRule="auto"/>
      </w:pPr>
      <w:r>
        <w:separator/>
      </w:r>
    </w:p>
  </w:endnote>
  <w:endnote w:type="continuationSeparator" w:id="0">
    <w:p w:rsidR="005E51E8" w:rsidRDefault="005E51E8" w:rsidP="0033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AC" w:rsidRDefault="00DD3FAC">
    <w:pPr>
      <w:pStyle w:val="Footer"/>
      <w:jc w:val="right"/>
    </w:pPr>
  </w:p>
  <w:p w:rsidR="00DD3FAC" w:rsidRDefault="00DD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E8" w:rsidRDefault="005E51E8" w:rsidP="00332BE0">
      <w:pPr>
        <w:spacing w:after="0" w:line="240" w:lineRule="auto"/>
      </w:pPr>
      <w:r>
        <w:separator/>
      </w:r>
    </w:p>
  </w:footnote>
  <w:footnote w:type="continuationSeparator" w:id="0">
    <w:p w:rsidR="005E51E8" w:rsidRDefault="005E51E8" w:rsidP="00332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45"/>
    <w:multiLevelType w:val="hybridMultilevel"/>
    <w:tmpl w:val="7F5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1188"/>
    <w:multiLevelType w:val="hybridMultilevel"/>
    <w:tmpl w:val="9BA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F2507"/>
    <w:multiLevelType w:val="hybridMultilevel"/>
    <w:tmpl w:val="81147448"/>
    <w:lvl w:ilvl="0" w:tplc="2F4846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5111A"/>
    <w:multiLevelType w:val="hybridMultilevel"/>
    <w:tmpl w:val="9CD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7BA8"/>
    <w:multiLevelType w:val="hybridMultilevel"/>
    <w:tmpl w:val="775A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E2EAA"/>
    <w:multiLevelType w:val="hybridMultilevel"/>
    <w:tmpl w:val="E988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A60D1"/>
    <w:multiLevelType w:val="hybridMultilevel"/>
    <w:tmpl w:val="0A6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E2FDE"/>
    <w:multiLevelType w:val="hybridMultilevel"/>
    <w:tmpl w:val="3F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A7684"/>
    <w:multiLevelType w:val="hybridMultilevel"/>
    <w:tmpl w:val="D638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C7033"/>
    <w:multiLevelType w:val="hybridMultilevel"/>
    <w:tmpl w:val="6D74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8"/>
  </w:num>
  <w:num w:numId="5">
    <w:abstractNumId w:val="4"/>
  </w:num>
  <w:num w:numId="6">
    <w:abstractNumId w:val="7"/>
  </w:num>
  <w:num w:numId="7">
    <w:abstractNumId w:val="0"/>
  </w:num>
  <w:num w:numId="8">
    <w:abstractNumId w:val="5"/>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F0"/>
    <w:rsid w:val="00017946"/>
    <w:rsid w:val="00024274"/>
    <w:rsid w:val="000450E4"/>
    <w:rsid w:val="000508F3"/>
    <w:rsid w:val="00065935"/>
    <w:rsid w:val="000659D7"/>
    <w:rsid w:val="000672B4"/>
    <w:rsid w:val="00086A6D"/>
    <w:rsid w:val="000949CE"/>
    <w:rsid w:val="000A337B"/>
    <w:rsid w:val="000B6F57"/>
    <w:rsid w:val="000C0ED8"/>
    <w:rsid w:val="000E17AF"/>
    <w:rsid w:val="000F23B6"/>
    <w:rsid w:val="00100A85"/>
    <w:rsid w:val="0012205F"/>
    <w:rsid w:val="001414F0"/>
    <w:rsid w:val="00157732"/>
    <w:rsid w:val="001764E0"/>
    <w:rsid w:val="001957A9"/>
    <w:rsid w:val="001A0218"/>
    <w:rsid w:val="001D12E4"/>
    <w:rsid w:val="00201152"/>
    <w:rsid w:val="00203AEE"/>
    <w:rsid w:val="002136F1"/>
    <w:rsid w:val="0021550C"/>
    <w:rsid w:val="00224B94"/>
    <w:rsid w:val="002326A1"/>
    <w:rsid w:val="00242F8C"/>
    <w:rsid w:val="00245496"/>
    <w:rsid w:val="002474E7"/>
    <w:rsid w:val="00251E10"/>
    <w:rsid w:val="0026043D"/>
    <w:rsid w:val="00261DEF"/>
    <w:rsid w:val="00272543"/>
    <w:rsid w:val="00275877"/>
    <w:rsid w:val="002767FF"/>
    <w:rsid w:val="002825FA"/>
    <w:rsid w:val="00290A2F"/>
    <w:rsid w:val="002959F5"/>
    <w:rsid w:val="002A7732"/>
    <w:rsid w:val="002F157C"/>
    <w:rsid w:val="00332BE0"/>
    <w:rsid w:val="00335736"/>
    <w:rsid w:val="003425C6"/>
    <w:rsid w:val="003710C3"/>
    <w:rsid w:val="00374962"/>
    <w:rsid w:val="00383F47"/>
    <w:rsid w:val="00386EE5"/>
    <w:rsid w:val="003A487F"/>
    <w:rsid w:val="003A521E"/>
    <w:rsid w:val="003B29A0"/>
    <w:rsid w:val="003B7FE6"/>
    <w:rsid w:val="003E43D0"/>
    <w:rsid w:val="003F7986"/>
    <w:rsid w:val="00412C7B"/>
    <w:rsid w:val="00414B01"/>
    <w:rsid w:val="004200FC"/>
    <w:rsid w:val="00425C7F"/>
    <w:rsid w:val="00430FF3"/>
    <w:rsid w:val="00434C3D"/>
    <w:rsid w:val="00435945"/>
    <w:rsid w:val="00465E7D"/>
    <w:rsid w:val="004662DC"/>
    <w:rsid w:val="00487BFC"/>
    <w:rsid w:val="004A0CF0"/>
    <w:rsid w:val="004A2092"/>
    <w:rsid w:val="004B0D49"/>
    <w:rsid w:val="004B3845"/>
    <w:rsid w:val="004B618B"/>
    <w:rsid w:val="004C3146"/>
    <w:rsid w:val="004D7E9D"/>
    <w:rsid w:val="004F02EE"/>
    <w:rsid w:val="004F6A8D"/>
    <w:rsid w:val="00501100"/>
    <w:rsid w:val="0052409F"/>
    <w:rsid w:val="005343B5"/>
    <w:rsid w:val="00537F71"/>
    <w:rsid w:val="0056630F"/>
    <w:rsid w:val="005740E5"/>
    <w:rsid w:val="00577EA4"/>
    <w:rsid w:val="005A0158"/>
    <w:rsid w:val="005A3C8F"/>
    <w:rsid w:val="005A5A53"/>
    <w:rsid w:val="005B1EEB"/>
    <w:rsid w:val="005B6371"/>
    <w:rsid w:val="005B6953"/>
    <w:rsid w:val="005C24D3"/>
    <w:rsid w:val="005E4968"/>
    <w:rsid w:val="005E51E8"/>
    <w:rsid w:val="005E5647"/>
    <w:rsid w:val="005F1A50"/>
    <w:rsid w:val="00600C96"/>
    <w:rsid w:val="00604647"/>
    <w:rsid w:val="00612887"/>
    <w:rsid w:val="00616073"/>
    <w:rsid w:val="00620654"/>
    <w:rsid w:val="00663164"/>
    <w:rsid w:val="00666D7A"/>
    <w:rsid w:val="00691D5D"/>
    <w:rsid w:val="00693EEC"/>
    <w:rsid w:val="006A7C97"/>
    <w:rsid w:val="006B4867"/>
    <w:rsid w:val="006C4028"/>
    <w:rsid w:val="006D26FA"/>
    <w:rsid w:val="006D6B52"/>
    <w:rsid w:val="006E7DEC"/>
    <w:rsid w:val="0070189E"/>
    <w:rsid w:val="00706FA1"/>
    <w:rsid w:val="00714EDD"/>
    <w:rsid w:val="00721F76"/>
    <w:rsid w:val="0073798C"/>
    <w:rsid w:val="007602DA"/>
    <w:rsid w:val="00786FA0"/>
    <w:rsid w:val="00796EB5"/>
    <w:rsid w:val="007A343B"/>
    <w:rsid w:val="007E6A14"/>
    <w:rsid w:val="007F0FC5"/>
    <w:rsid w:val="007F4863"/>
    <w:rsid w:val="00835FAB"/>
    <w:rsid w:val="00837EEE"/>
    <w:rsid w:val="00856F0D"/>
    <w:rsid w:val="0085790A"/>
    <w:rsid w:val="00862E85"/>
    <w:rsid w:val="00873305"/>
    <w:rsid w:val="0089128F"/>
    <w:rsid w:val="008A073E"/>
    <w:rsid w:val="008B47F8"/>
    <w:rsid w:val="008D35E1"/>
    <w:rsid w:val="008D3CC8"/>
    <w:rsid w:val="008D62CF"/>
    <w:rsid w:val="008E4ABD"/>
    <w:rsid w:val="00904710"/>
    <w:rsid w:val="00906F43"/>
    <w:rsid w:val="00915236"/>
    <w:rsid w:val="0092681C"/>
    <w:rsid w:val="009531A1"/>
    <w:rsid w:val="0095421D"/>
    <w:rsid w:val="009641C0"/>
    <w:rsid w:val="009659D8"/>
    <w:rsid w:val="009804BA"/>
    <w:rsid w:val="00983B21"/>
    <w:rsid w:val="009A06AD"/>
    <w:rsid w:val="009B5268"/>
    <w:rsid w:val="009B7A6F"/>
    <w:rsid w:val="009E6A94"/>
    <w:rsid w:val="009F795A"/>
    <w:rsid w:val="00A03AE0"/>
    <w:rsid w:val="00A21FF6"/>
    <w:rsid w:val="00A279D2"/>
    <w:rsid w:val="00A30DE5"/>
    <w:rsid w:val="00A335D9"/>
    <w:rsid w:val="00A47E5D"/>
    <w:rsid w:val="00A572B6"/>
    <w:rsid w:val="00A75060"/>
    <w:rsid w:val="00A83BDF"/>
    <w:rsid w:val="00AC2561"/>
    <w:rsid w:val="00AE0C52"/>
    <w:rsid w:val="00AE197B"/>
    <w:rsid w:val="00AF520F"/>
    <w:rsid w:val="00AF5DC1"/>
    <w:rsid w:val="00B300CE"/>
    <w:rsid w:val="00B42304"/>
    <w:rsid w:val="00B6500D"/>
    <w:rsid w:val="00B724F1"/>
    <w:rsid w:val="00B94B9A"/>
    <w:rsid w:val="00BA2A44"/>
    <w:rsid w:val="00BB5017"/>
    <w:rsid w:val="00BC2245"/>
    <w:rsid w:val="00BC4FC8"/>
    <w:rsid w:val="00BF4F1B"/>
    <w:rsid w:val="00BF5760"/>
    <w:rsid w:val="00C13A20"/>
    <w:rsid w:val="00C30F88"/>
    <w:rsid w:val="00C50F73"/>
    <w:rsid w:val="00C64EE2"/>
    <w:rsid w:val="00C75836"/>
    <w:rsid w:val="00C84E04"/>
    <w:rsid w:val="00C9046C"/>
    <w:rsid w:val="00C92D5F"/>
    <w:rsid w:val="00C93F76"/>
    <w:rsid w:val="00CD4CC5"/>
    <w:rsid w:val="00CD6D8B"/>
    <w:rsid w:val="00CE4718"/>
    <w:rsid w:val="00CF1A57"/>
    <w:rsid w:val="00CF2FA6"/>
    <w:rsid w:val="00D036F8"/>
    <w:rsid w:val="00D07D0E"/>
    <w:rsid w:val="00D2049E"/>
    <w:rsid w:val="00D3179E"/>
    <w:rsid w:val="00D37F93"/>
    <w:rsid w:val="00D52D6B"/>
    <w:rsid w:val="00D606D2"/>
    <w:rsid w:val="00D61AB8"/>
    <w:rsid w:val="00D646B0"/>
    <w:rsid w:val="00D65ED8"/>
    <w:rsid w:val="00D70EF7"/>
    <w:rsid w:val="00D842D6"/>
    <w:rsid w:val="00D960B2"/>
    <w:rsid w:val="00DA7027"/>
    <w:rsid w:val="00DC0293"/>
    <w:rsid w:val="00DC14D1"/>
    <w:rsid w:val="00DD3FAC"/>
    <w:rsid w:val="00DD3FE2"/>
    <w:rsid w:val="00DE35E9"/>
    <w:rsid w:val="00DF259C"/>
    <w:rsid w:val="00E040C0"/>
    <w:rsid w:val="00E1284B"/>
    <w:rsid w:val="00E201AF"/>
    <w:rsid w:val="00E217A9"/>
    <w:rsid w:val="00E27040"/>
    <w:rsid w:val="00E67ECA"/>
    <w:rsid w:val="00E73BBF"/>
    <w:rsid w:val="00E7570C"/>
    <w:rsid w:val="00E81BEB"/>
    <w:rsid w:val="00E85253"/>
    <w:rsid w:val="00E86FAC"/>
    <w:rsid w:val="00EA30DF"/>
    <w:rsid w:val="00EA56DC"/>
    <w:rsid w:val="00ED3A43"/>
    <w:rsid w:val="00EE2C9A"/>
    <w:rsid w:val="00EF3B55"/>
    <w:rsid w:val="00EF70FF"/>
    <w:rsid w:val="00F072E1"/>
    <w:rsid w:val="00F27CC2"/>
    <w:rsid w:val="00F3730E"/>
    <w:rsid w:val="00F563F6"/>
    <w:rsid w:val="00F57607"/>
    <w:rsid w:val="00F675E3"/>
    <w:rsid w:val="00F754CC"/>
    <w:rsid w:val="00F75EB9"/>
    <w:rsid w:val="00F878C6"/>
    <w:rsid w:val="00F96AF9"/>
    <w:rsid w:val="00FB0F9F"/>
    <w:rsid w:val="00FB14CB"/>
    <w:rsid w:val="00FB3B59"/>
    <w:rsid w:val="00FB4E88"/>
    <w:rsid w:val="00FC0DA8"/>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4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14F0"/>
    <w:rPr>
      <w:rFonts w:eastAsiaTheme="minorEastAsia"/>
      <w:lang w:eastAsia="ja-JP"/>
    </w:rPr>
  </w:style>
  <w:style w:type="paragraph" w:styleId="BalloonText">
    <w:name w:val="Balloon Text"/>
    <w:basedOn w:val="Normal"/>
    <w:link w:val="BalloonTextChar"/>
    <w:uiPriority w:val="99"/>
    <w:semiHidden/>
    <w:unhideWhenUsed/>
    <w:rsid w:val="0014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F0"/>
    <w:rPr>
      <w:rFonts w:ascii="Tahoma" w:hAnsi="Tahoma" w:cs="Tahoma"/>
      <w:sz w:val="16"/>
      <w:szCs w:val="16"/>
    </w:rPr>
  </w:style>
  <w:style w:type="paragraph" w:styleId="ListParagraph">
    <w:name w:val="List Paragraph"/>
    <w:basedOn w:val="Normal"/>
    <w:uiPriority w:val="34"/>
    <w:qFormat/>
    <w:rsid w:val="0073798C"/>
    <w:pPr>
      <w:ind w:left="720"/>
      <w:contextualSpacing/>
    </w:pPr>
  </w:style>
  <w:style w:type="paragraph" w:styleId="Header">
    <w:name w:val="header"/>
    <w:basedOn w:val="Normal"/>
    <w:link w:val="HeaderChar"/>
    <w:uiPriority w:val="99"/>
    <w:unhideWhenUsed/>
    <w:rsid w:val="0033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E0"/>
  </w:style>
  <w:style w:type="paragraph" w:styleId="Footer">
    <w:name w:val="footer"/>
    <w:basedOn w:val="Normal"/>
    <w:link w:val="FooterChar"/>
    <w:uiPriority w:val="99"/>
    <w:unhideWhenUsed/>
    <w:rsid w:val="0033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E0"/>
  </w:style>
  <w:style w:type="character" w:styleId="Hyperlink">
    <w:name w:val="Hyperlink"/>
    <w:basedOn w:val="DefaultParagraphFont"/>
    <w:uiPriority w:val="99"/>
    <w:unhideWhenUsed/>
    <w:rsid w:val="00487BFC"/>
    <w:rPr>
      <w:color w:val="0000FF" w:themeColor="hyperlink"/>
      <w:u w:val="single"/>
    </w:rPr>
  </w:style>
  <w:style w:type="table" w:styleId="TableGrid">
    <w:name w:val="Table Grid"/>
    <w:basedOn w:val="TableNormal"/>
    <w:uiPriority w:val="59"/>
    <w:rsid w:val="005A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3C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A3C8F"/>
    <w:rPr>
      <w:color w:val="808080"/>
    </w:rPr>
  </w:style>
  <w:style w:type="character" w:customStyle="1" w:styleId="UnresolvedMention">
    <w:name w:val="Unresolved Mention"/>
    <w:basedOn w:val="DefaultParagraphFont"/>
    <w:uiPriority w:val="99"/>
    <w:semiHidden/>
    <w:unhideWhenUsed/>
    <w:rsid w:val="009542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4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14F0"/>
    <w:rPr>
      <w:rFonts w:eastAsiaTheme="minorEastAsia"/>
      <w:lang w:eastAsia="ja-JP"/>
    </w:rPr>
  </w:style>
  <w:style w:type="paragraph" w:styleId="BalloonText">
    <w:name w:val="Balloon Text"/>
    <w:basedOn w:val="Normal"/>
    <w:link w:val="BalloonTextChar"/>
    <w:uiPriority w:val="99"/>
    <w:semiHidden/>
    <w:unhideWhenUsed/>
    <w:rsid w:val="0014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F0"/>
    <w:rPr>
      <w:rFonts w:ascii="Tahoma" w:hAnsi="Tahoma" w:cs="Tahoma"/>
      <w:sz w:val="16"/>
      <w:szCs w:val="16"/>
    </w:rPr>
  </w:style>
  <w:style w:type="paragraph" w:styleId="ListParagraph">
    <w:name w:val="List Paragraph"/>
    <w:basedOn w:val="Normal"/>
    <w:uiPriority w:val="34"/>
    <w:qFormat/>
    <w:rsid w:val="0073798C"/>
    <w:pPr>
      <w:ind w:left="720"/>
      <w:contextualSpacing/>
    </w:pPr>
  </w:style>
  <w:style w:type="paragraph" w:styleId="Header">
    <w:name w:val="header"/>
    <w:basedOn w:val="Normal"/>
    <w:link w:val="HeaderChar"/>
    <w:uiPriority w:val="99"/>
    <w:unhideWhenUsed/>
    <w:rsid w:val="0033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E0"/>
  </w:style>
  <w:style w:type="paragraph" w:styleId="Footer">
    <w:name w:val="footer"/>
    <w:basedOn w:val="Normal"/>
    <w:link w:val="FooterChar"/>
    <w:uiPriority w:val="99"/>
    <w:unhideWhenUsed/>
    <w:rsid w:val="0033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E0"/>
  </w:style>
  <w:style w:type="character" w:styleId="Hyperlink">
    <w:name w:val="Hyperlink"/>
    <w:basedOn w:val="DefaultParagraphFont"/>
    <w:uiPriority w:val="99"/>
    <w:unhideWhenUsed/>
    <w:rsid w:val="00487BFC"/>
    <w:rPr>
      <w:color w:val="0000FF" w:themeColor="hyperlink"/>
      <w:u w:val="single"/>
    </w:rPr>
  </w:style>
  <w:style w:type="table" w:styleId="TableGrid">
    <w:name w:val="Table Grid"/>
    <w:basedOn w:val="TableNormal"/>
    <w:uiPriority w:val="59"/>
    <w:rsid w:val="005A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3C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A3C8F"/>
    <w:rPr>
      <w:color w:val="808080"/>
    </w:rPr>
  </w:style>
  <w:style w:type="character" w:customStyle="1" w:styleId="UnresolvedMention">
    <w:name w:val="Unresolved Mention"/>
    <w:basedOn w:val="DefaultParagraphFont"/>
    <w:uiPriority w:val="99"/>
    <w:semiHidden/>
    <w:unhideWhenUsed/>
    <w:rsid w:val="00954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3050">
      <w:bodyDiv w:val="1"/>
      <w:marLeft w:val="0"/>
      <w:marRight w:val="0"/>
      <w:marTop w:val="0"/>
      <w:marBottom w:val="0"/>
      <w:divBdr>
        <w:top w:val="none" w:sz="0" w:space="0" w:color="auto"/>
        <w:left w:val="none" w:sz="0" w:space="0" w:color="auto"/>
        <w:bottom w:val="none" w:sz="0" w:space="0" w:color="auto"/>
        <w:right w:val="none" w:sz="0" w:space="0" w:color="auto"/>
      </w:divBdr>
    </w:div>
    <w:div w:id="1204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6ED29-001B-4C2C-AE2C-C3DA17CC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Specialist</vt:lpstr>
    </vt:vector>
  </TitlesOfParts>
  <Company>First Coast Technical College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Specialist</dc:title>
  <dc:subject>Policy and Procedure Manual</dc:subject>
  <dc:creator>Jennifer Broyles</dc:creator>
  <cp:lastModifiedBy>Lena Utley</cp:lastModifiedBy>
  <cp:revision>2</cp:revision>
  <cp:lastPrinted>2017-08-31T22:42:00Z</cp:lastPrinted>
  <dcterms:created xsi:type="dcterms:W3CDTF">2017-09-22T13:26:00Z</dcterms:created>
  <dcterms:modified xsi:type="dcterms:W3CDTF">2017-09-22T13:26:00Z</dcterms:modified>
</cp:coreProperties>
</file>